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E14" w:rsidRDefault="00C91E14" w:rsidP="00AA3E06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-302895</wp:posOffset>
            </wp:positionV>
            <wp:extent cx="1561465" cy="1990725"/>
            <wp:effectExtent l="19050" t="0" r="635" b="0"/>
            <wp:wrapThrough wrapText="bothSides">
              <wp:wrapPolygon edited="0">
                <wp:start x="-264" y="0"/>
                <wp:lineTo x="-264" y="21497"/>
                <wp:lineTo x="21609" y="21497"/>
                <wp:lineTo x="21609" y="0"/>
                <wp:lineTo x="-264" y="0"/>
              </wp:wrapPolygon>
            </wp:wrapThrough>
            <wp:docPr id="4" name="Picture 3" descr="Cou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ga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1E14" w:rsidRDefault="00C91E14" w:rsidP="00AA3E06">
      <w:pPr>
        <w:jc w:val="center"/>
        <w:rPr>
          <w:rFonts w:ascii="Century Gothic" w:hAnsi="Century Gothic"/>
        </w:rPr>
      </w:pPr>
    </w:p>
    <w:p w:rsidR="00C91E14" w:rsidRDefault="00C91E14" w:rsidP="00AA3E06">
      <w:pPr>
        <w:jc w:val="center"/>
        <w:rPr>
          <w:rFonts w:ascii="Century Gothic" w:hAnsi="Century Gothic"/>
        </w:rPr>
      </w:pPr>
    </w:p>
    <w:p w:rsidR="00C91E14" w:rsidRDefault="00C91E14" w:rsidP="00AA3E06">
      <w:pPr>
        <w:jc w:val="center"/>
        <w:rPr>
          <w:rFonts w:ascii="Century Gothic" w:hAnsi="Century Gothic"/>
        </w:rPr>
      </w:pPr>
    </w:p>
    <w:p w:rsidR="00C91E14" w:rsidRDefault="00C91E14" w:rsidP="00AA3E06">
      <w:pPr>
        <w:jc w:val="center"/>
        <w:rPr>
          <w:rFonts w:ascii="Century Gothic" w:hAnsi="Century Gothic"/>
        </w:rPr>
      </w:pPr>
    </w:p>
    <w:p w:rsidR="00AA3E06" w:rsidRPr="00AA3E06" w:rsidRDefault="00AA3E06" w:rsidP="00AA3E0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A3E06">
        <w:rPr>
          <w:rFonts w:ascii="Century Gothic" w:hAnsi="Century Gothic"/>
        </w:rPr>
        <w:t xml:space="preserve">You may check out up to </w:t>
      </w:r>
      <w:r w:rsidRPr="00AA3E06">
        <w:rPr>
          <w:rFonts w:ascii="Century Gothic" w:hAnsi="Century Gothic"/>
          <w:b/>
        </w:rPr>
        <w:t>six (6)</w:t>
      </w:r>
      <w:r w:rsidRPr="00AA3E06">
        <w:rPr>
          <w:rFonts w:ascii="Century Gothic" w:hAnsi="Century Gothic"/>
        </w:rPr>
        <w:t xml:space="preserve"> items at a time.</w:t>
      </w:r>
    </w:p>
    <w:p w:rsidR="00AA3E06" w:rsidRPr="00AA3E06" w:rsidRDefault="00AA3E06" w:rsidP="00AA3E0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A3E06">
        <w:rPr>
          <w:rFonts w:ascii="Century Gothic" w:hAnsi="Century Gothic"/>
        </w:rPr>
        <w:t>Please sign out all materials in the check-out binder.</w:t>
      </w:r>
    </w:p>
    <w:p w:rsidR="00AA3E06" w:rsidRPr="00AA3E06" w:rsidRDefault="00AA3E06" w:rsidP="00AA3E0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A3E06">
        <w:rPr>
          <w:rFonts w:ascii="Century Gothic" w:hAnsi="Century Gothic"/>
        </w:rPr>
        <w:t>Include student’s name &amp; teacher</w:t>
      </w:r>
    </w:p>
    <w:p w:rsidR="00AA3E06" w:rsidRPr="00AA3E06" w:rsidRDefault="00AA3E06" w:rsidP="00AA3E0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A3E06">
        <w:rPr>
          <w:rFonts w:ascii="Century Gothic" w:hAnsi="Century Gothic"/>
        </w:rPr>
        <w:t>Include parent’s name &amp; phone number</w:t>
      </w:r>
    </w:p>
    <w:p w:rsidR="00AA3E06" w:rsidRPr="00AA3E06" w:rsidRDefault="00AA3E06" w:rsidP="00AA3E0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A3E06">
        <w:rPr>
          <w:rFonts w:ascii="Century Gothic" w:hAnsi="Century Gothic"/>
        </w:rPr>
        <w:t xml:space="preserve">You may keep the materials for </w:t>
      </w:r>
      <w:r w:rsidRPr="00AA3E06">
        <w:rPr>
          <w:rFonts w:ascii="Century Gothic" w:hAnsi="Century Gothic"/>
          <w:b/>
        </w:rPr>
        <w:t>two (2) weeks</w:t>
      </w:r>
      <w:r w:rsidRPr="00AA3E06">
        <w:rPr>
          <w:rFonts w:ascii="Century Gothic" w:hAnsi="Century Gothic"/>
        </w:rPr>
        <w:t>. Please return them two (2) weeks from the check-out date.</w:t>
      </w:r>
    </w:p>
    <w:p w:rsidR="00AA3E06" w:rsidRPr="00AA3E06" w:rsidRDefault="00AA3E06" w:rsidP="00AA3E0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A3E06">
        <w:rPr>
          <w:rFonts w:ascii="Century Gothic" w:hAnsi="Century Gothic"/>
        </w:rPr>
        <w:t>Parents may return materials to the yellow bucket during the school day and check out more materials.</w:t>
      </w:r>
    </w:p>
    <w:p w:rsidR="00AA3E06" w:rsidRPr="00AA3E06" w:rsidRDefault="00AA3E06" w:rsidP="00AA3E06">
      <w:pPr>
        <w:pStyle w:val="ListParagraph"/>
        <w:numPr>
          <w:ilvl w:val="1"/>
          <w:numId w:val="1"/>
        </w:numPr>
        <w:rPr>
          <w:rFonts w:ascii="Century Gothic" w:hAnsi="Century Gothic"/>
        </w:rPr>
      </w:pPr>
      <w:r w:rsidRPr="00AA3E06">
        <w:rPr>
          <w:rFonts w:ascii="Century Gothic" w:hAnsi="Century Gothic"/>
        </w:rPr>
        <w:t>Students may return materials to the yellow bucket but may not check out more materials.</w:t>
      </w:r>
    </w:p>
    <w:p w:rsidR="00AA3E06" w:rsidRDefault="00C91E14" w:rsidP="00AA3E0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624205</wp:posOffset>
            </wp:positionV>
            <wp:extent cx="847725" cy="809625"/>
            <wp:effectExtent l="19050" t="0" r="9525" b="0"/>
            <wp:wrapThrough wrapText="bothSides">
              <wp:wrapPolygon edited="0">
                <wp:start x="-485" y="0"/>
                <wp:lineTo x="-485" y="21346"/>
                <wp:lineTo x="21843" y="21346"/>
                <wp:lineTo x="21843" y="0"/>
                <wp:lineTo x="-485" y="0"/>
              </wp:wrapPolygon>
            </wp:wrapThrough>
            <wp:docPr id="8" name="Picture 0" descr="To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633730</wp:posOffset>
            </wp:positionV>
            <wp:extent cx="847725" cy="809625"/>
            <wp:effectExtent l="19050" t="0" r="9525" b="0"/>
            <wp:wrapThrough wrapText="bothSides">
              <wp:wrapPolygon edited="0">
                <wp:start x="-485" y="0"/>
                <wp:lineTo x="-485" y="21346"/>
                <wp:lineTo x="21843" y="21346"/>
                <wp:lineTo x="21843" y="0"/>
                <wp:lineTo x="-485" y="0"/>
              </wp:wrapPolygon>
            </wp:wrapThrough>
            <wp:docPr id="6" name="Picture 0" descr="To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633730</wp:posOffset>
            </wp:positionV>
            <wp:extent cx="847725" cy="809625"/>
            <wp:effectExtent l="19050" t="0" r="9525" b="0"/>
            <wp:wrapThrough wrapText="bothSides">
              <wp:wrapPolygon edited="0">
                <wp:start x="-485" y="0"/>
                <wp:lineTo x="-485" y="21346"/>
                <wp:lineTo x="21843" y="21346"/>
                <wp:lineTo x="21843" y="0"/>
                <wp:lineTo x="-485" y="0"/>
              </wp:wrapPolygon>
            </wp:wrapThrough>
            <wp:docPr id="9" name="Picture 0" descr="To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624205</wp:posOffset>
            </wp:positionV>
            <wp:extent cx="847725" cy="809625"/>
            <wp:effectExtent l="19050" t="0" r="9525" b="0"/>
            <wp:wrapThrough wrapText="bothSides">
              <wp:wrapPolygon edited="0">
                <wp:start x="-485" y="0"/>
                <wp:lineTo x="-485" y="21346"/>
                <wp:lineTo x="21843" y="21346"/>
                <wp:lineTo x="21843" y="0"/>
                <wp:lineTo x="-485" y="0"/>
              </wp:wrapPolygon>
            </wp:wrapThrough>
            <wp:docPr id="7" name="Picture 0" descr="To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633730</wp:posOffset>
            </wp:positionV>
            <wp:extent cx="847725" cy="809625"/>
            <wp:effectExtent l="19050" t="0" r="9525" b="0"/>
            <wp:wrapThrough wrapText="bothSides">
              <wp:wrapPolygon edited="0">
                <wp:start x="-485" y="0"/>
                <wp:lineTo x="-485" y="21346"/>
                <wp:lineTo x="21843" y="21346"/>
                <wp:lineTo x="21843" y="0"/>
                <wp:lineTo x="-485" y="0"/>
              </wp:wrapPolygon>
            </wp:wrapThrough>
            <wp:docPr id="5" name="Picture 0" descr="To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643255</wp:posOffset>
            </wp:positionV>
            <wp:extent cx="847725" cy="809625"/>
            <wp:effectExtent l="19050" t="0" r="9525" b="0"/>
            <wp:wrapThrough wrapText="bothSides">
              <wp:wrapPolygon edited="0">
                <wp:start x="-485" y="0"/>
                <wp:lineTo x="-485" y="21346"/>
                <wp:lineTo x="21843" y="21346"/>
                <wp:lineTo x="21843" y="0"/>
                <wp:lineTo x="-485" y="0"/>
              </wp:wrapPolygon>
            </wp:wrapThrough>
            <wp:docPr id="1" name="Picture 0" descr="To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3E06" w:rsidRPr="00AA3E06">
        <w:rPr>
          <w:rFonts w:ascii="Century Gothic" w:hAnsi="Century Gothic"/>
        </w:rPr>
        <w:t xml:space="preserve">If you have any questions, please contact Katy Gunter, Parent Involvement Coordinator. Her office is right outside of the media center (in room 531). </w:t>
      </w:r>
    </w:p>
    <w:p w:rsidR="00C91E14" w:rsidRDefault="00C91E14" w:rsidP="00C91E14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:rsidR="00C91E14" w:rsidRPr="00C91E14" w:rsidRDefault="00C91E14" w:rsidP="00C91E14">
      <w:pPr>
        <w:rPr>
          <w:rFonts w:ascii="Century Gothic" w:hAnsi="Century Gothic"/>
        </w:rPr>
      </w:pPr>
    </w:p>
    <w:p w:rsidR="00AA3E06" w:rsidRPr="00AA3E06" w:rsidRDefault="00AA3E06" w:rsidP="00AA3E06">
      <w:pPr>
        <w:rPr>
          <w:rFonts w:ascii="Century Gothic" w:hAnsi="Century Gothic"/>
        </w:rPr>
      </w:pPr>
    </w:p>
    <w:p w:rsidR="00AA3E06" w:rsidRPr="00C91E14" w:rsidRDefault="00AA3E06" w:rsidP="00C91E14">
      <w:pPr>
        <w:ind w:left="360"/>
        <w:jc w:val="center"/>
        <w:rPr>
          <w:rFonts w:ascii="Century Gothic" w:hAnsi="Century Gothic"/>
          <w:sz w:val="28"/>
        </w:rPr>
      </w:pPr>
      <w:r w:rsidRPr="00C91E14">
        <w:rPr>
          <w:rFonts w:ascii="Century Gothic" w:hAnsi="Century Gothic"/>
          <w:sz w:val="28"/>
        </w:rPr>
        <w:t xml:space="preserve">You will receive a red token the </w:t>
      </w:r>
      <w:r w:rsidRPr="00C91E14">
        <w:rPr>
          <w:rFonts w:ascii="Century Gothic" w:hAnsi="Century Gothic"/>
          <w:i/>
          <w:sz w:val="28"/>
        </w:rPr>
        <w:t>first time</w:t>
      </w:r>
      <w:r w:rsidRPr="00C91E14">
        <w:rPr>
          <w:rFonts w:ascii="Century Gothic" w:hAnsi="Century Gothic"/>
          <w:sz w:val="28"/>
        </w:rPr>
        <w:t xml:space="preserve"> you check out from the PRC. We hope you will use these resources all year!</w:t>
      </w:r>
    </w:p>
    <w:p w:rsidR="00AA3E06" w:rsidRPr="00C91E14" w:rsidRDefault="00C91E14" w:rsidP="00C91E14">
      <w:pPr>
        <w:ind w:left="360"/>
        <w:rPr>
          <w:rFonts w:ascii="Century Gothic" w:hAnsi="Century Gothic"/>
          <w:sz w:val="28"/>
          <w:szCs w:val="32"/>
        </w:rPr>
      </w:pPr>
      <w:r w:rsidRPr="00C91E14">
        <w:rPr>
          <w:sz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189230</wp:posOffset>
            </wp:positionV>
            <wp:extent cx="1809115" cy="1400175"/>
            <wp:effectExtent l="19050" t="0" r="635" b="0"/>
            <wp:wrapThrough wrapText="bothSides">
              <wp:wrapPolygon edited="0">
                <wp:start x="-227" y="0"/>
                <wp:lineTo x="-227" y="21453"/>
                <wp:lineTo x="21608" y="21453"/>
                <wp:lineTo x="21608" y="0"/>
                <wp:lineTo x="-227" y="0"/>
              </wp:wrapPolygon>
            </wp:wrapThrough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1E14">
        <w:rPr>
          <w:rFonts w:ascii="Century Gothic" w:hAnsi="Century Gothic"/>
          <w:sz w:val="28"/>
          <w:szCs w:val="32"/>
        </w:rPr>
        <w:br/>
      </w:r>
      <w:r w:rsidR="00AA3E06" w:rsidRPr="00C91E14">
        <w:rPr>
          <w:rFonts w:ascii="Century Gothic" w:hAnsi="Century Gothic"/>
          <w:sz w:val="28"/>
          <w:szCs w:val="32"/>
        </w:rPr>
        <w:t>If you ever have suggestions of materials for the Parent Resource Center, please let us know! We can use your feedback to guide our purchases using Title I Parent Involvement funds.</w:t>
      </w:r>
    </w:p>
    <w:sectPr w:rsidR="00AA3E06" w:rsidRPr="00C91E14" w:rsidSect="00346A0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E14" w:rsidRDefault="00C91E14" w:rsidP="00C91E14">
      <w:pPr>
        <w:spacing w:after="0" w:line="240" w:lineRule="auto"/>
      </w:pPr>
      <w:r>
        <w:separator/>
      </w:r>
    </w:p>
  </w:endnote>
  <w:endnote w:type="continuationSeparator" w:id="0">
    <w:p w:rsidR="00C91E14" w:rsidRDefault="00C91E14" w:rsidP="00C9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E14" w:rsidRDefault="00C91E14" w:rsidP="00C91E14">
      <w:pPr>
        <w:spacing w:after="0" w:line="240" w:lineRule="auto"/>
      </w:pPr>
      <w:r>
        <w:separator/>
      </w:r>
    </w:p>
  </w:footnote>
  <w:footnote w:type="continuationSeparator" w:id="0">
    <w:p w:rsidR="00C91E14" w:rsidRDefault="00C91E14" w:rsidP="00C9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E14" w:rsidRPr="00C91E14" w:rsidRDefault="00C91E14" w:rsidP="00C91E14">
    <w:pPr>
      <w:jc w:val="center"/>
      <w:rPr>
        <w:rFonts w:ascii="Minya Nouvelle" w:hAnsi="Minya Nouvelle"/>
        <w:sz w:val="44"/>
      </w:rPr>
    </w:pPr>
    <w:r w:rsidRPr="00C91E14">
      <w:rPr>
        <w:rFonts w:ascii="Minya Nouvelle" w:hAnsi="Minya Nouvelle"/>
        <w:sz w:val="44"/>
      </w:rPr>
      <w:t>Parent Resource Center Check-Out Procedures</w:t>
    </w:r>
  </w:p>
  <w:p w:rsidR="00C91E14" w:rsidRDefault="00C91E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1B16"/>
    <w:multiLevelType w:val="hybridMultilevel"/>
    <w:tmpl w:val="6714E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A3E06"/>
    <w:rsid w:val="000C1959"/>
    <w:rsid w:val="00346A01"/>
    <w:rsid w:val="00A02B2C"/>
    <w:rsid w:val="00AA3E06"/>
    <w:rsid w:val="00C91E14"/>
    <w:rsid w:val="00DC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E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E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1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E14"/>
  </w:style>
  <w:style w:type="paragraph" w:styleId="Footer">
    <w:name w:val="footer"/>
    <w:basedOn w:val="Normal"/>
    <w:link w:val="FooterChar"/>
    <w:uiPriority w:val="99"/>
    <w:semiHidden/>
    <w:unhideWhenUsed/>
    <w:rsid w:val="00C91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1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kgunter</dc:creator>
  <cp:lastModifiedBy>kgunter</cp:lastModifiedBy>
  <cp:revision>1</cp:revision>
  <cp:lastPrinted>2014-10-15T19:40:00Z</cp:lastPrinted>
  <dcterms:created xsi:type="dcterms:W3CDTF">2014-10-15T16:53:00Z</dcterms:created>
  <dcterms:modified xsi:type="dcterms:W3CDTF">2014-10-15T20:10:00Z</dcterms:modified>
</cp:coreProperties>
</file>